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FFCD7CC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6325A1">
        <w:rPr>
          <w:rFonts w:eastAsia="Times New Roman"/>
          <w:lang w:eastAsia="ru-RU"/>
        </w:rPr>
        <w:t>76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E8F1079" w14:textId="050252DD" w:rsidR="001E0AA0" w:rsidRPr="001E0AA0" w:rsidRDefault="001E0AA0" w:rsidP="001E0AA0">
      <w:pPr>
        <w:ind w:firstLine="0"/>
        <w:jc w:val="center"/>
        <w:rPr>
          <w:b/>
          <w:bCs/>
        </w:rPr>
      </w:pPr>
      <w:r w:rsidRPr="001E0AA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17ECE">
        <w:rPr>
          <w:b/>
          <w:bCs/>
        </w:rPr>
        <w:t>от 09.08.2023 №1406</w:t>
      </w:r>
      <w:r w:rsidRPr="001E0AA0">
        <w:rPr>
          <w:b/>
          <w:bCs/>
        </w:rPr>
        <w:t xml:space="preserve"> «Об определении уполномоченного органа по организации отдыха и оздоровления детей Балахнинского муниципального округа Нижегородской области»</w:t>
      </w:r>
      <w:bookmarkStart w:id="0" w:name="_GoBack"/>
      <w:bookmarkEnd w:id="0"/>
    </w:p>
    <w:p w14:paraId="77869D1F" w14:textId="77777777" w:rsidR="00482D06" w:rsidRPr="001E0AA0" w:rsidRDefault="00482D06" w:rsidP="001E0AA0">
      <w:pPr>
        <w:ind w:firstLine="0"/>
        <w:jc w:val="center"/>
        <w:rPr>
          <w:b/>
          <w:bCs/>
        </w:rPr>
      </w:pPr>
    </w:p>
    <w:p w14:paraId="44F361A1" w14:textId="77777777" w:rsidR="001E0AA0" w:rsidRPr="001E0AA0" w:rsidRDefault="001E0AA0" w:rsidP="001E0AA0">
      <w:pPr>
        <w:spacing w:line="360" w:lineRule="auto"/>
        <w:ind w:firstLine="567"/>
      </w:pPr>
      <w:r w:rsidRPr="001E0AA0">
        <w:t xml:space="preserve">С целью организации отдыха и оздоровления детей, руководствуясь Федеральным Законом от 06.10.2003 №131-ФЗ «Об общих принципах организации местного самоуправления в Российской Федерации», Законом Нижегородской области от 24.11.2004 №130-З «О мерах социальной поддержки граждан, имеющих детей»,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 области </w:t>
      </w:r>
      <w:r w:rsidRPr="001E0AA0">
        <w:rPr>
          <w:b/>
          <w:bCs/>
        </w:rPr>
        <w:t>п о с т а н о в л я е т:</w:t>
      </w:r>
    </w:p>
    <w:p w14:paraId="47F53933" w14:textId="540605E0" w:rsidR="001E0AA0" w:rsidRPr="001E0AA0" w:rsidRDefault="001E0AA0" w:rsidP="001E0AA0">
      <w:pPr>
        <w:spacing w:line="360" w:lineRule="auto"/>
        <w:ind w:firstLine="567"/>
      </w:pPr>
      <w:r w:rsidRPr="001E0AA0">
        <w:t xml:space="preserve">1. Внести в Постановление Администрации Балахнинского муниципального округа Нижегородской области </w:t>
      </w:r>
      <w:r w:rsidRPr="00D17ECE">
        <w:t>от 09.08.2023 №1406</w:t>
      </w:r>
      <w:r w:rsidRPr="001E0AA0">
        <w:t xml:space="preserve"> «Об определении уполномоченного органа по организации отдыха и оздоровления детей Балахнинского муниципального округа Нижегородской области» (далее – Постановление)</w:t>
      </w:r>
      <w:r>
        <w:t xml:space="preserve"> </w:t>
      </w:r>
      <w:r w:rsidRPr="001E0AA0">
        <w:t>следующие изменения:</w:t>
      </w:r>
    </w:p>
    <w:p w14:paraId="25A03FF5" w14:textId="1F1E3E5E" w:rsidR="001E0AA0" w:rsidRPr="001E0AA0" w:rsidRDefault="001E0AA0" w:rsidP="001E0AA0">
      <w:pPr>
        <w:spacing w:line="360" w:lineRule="auto"/>
        <w:ind w:firstLine="567"/>
      </w:pPr>
      <w:r w:rsidRPr="001E0AA0">
        <w:t>1.1</w:t>
      </w:r>
      <w:r>
        <w:t xml:space="preserve"> </w:t>
      </w:r>
      <w:r w:rsidRPr="001E0AA0">
        <w:t xml:space="preserve">Пункт 1 Постановления изложить в следующей редакции: </w:t>
      </w:r>
    </w:p>
    <w:p w14:paraId="0FC25919" w14:textId="664B55EB" w:rsidR="001E0AA0" w:rsidRPr="001E0AA0" w:rsidRDefault="001E0AA0" w:rsidP="001E0AA0">
      <w:pPr>
        <w:spacing w:line="360" w:lineRule="auto"/>
        <w:ind w:firstLine="567"/>
      </w:pPr>
      <w:r w:rsidRPr="001E0AA0">
        <w:t>«1.Определить уполномоченным органом по организации отдыха и оздоровления детей Балахнинского муниципального округа Нижегородской области управление образования и социально-правовой защиты детства Администрации Балахнинского муниципального округа Нижегородской области с выполнением следующих функций:</w:t>
      </w:r>
      <w:r w:rsidRPr="001E0AA0">
        <w:tab/>
      </w:r>
    </w:p>
    <w:p w14:paraId="2DE0C550" w14:textId="732BF3EE" w:rsidR="001E0AA0" w:rsidRPr="001E0AA0" w:rsidRDefault="001E0AA0" w:rsidP="001E0AA0">
      <w:pPr>
        <w:spacing w:line="360" w:lineRule="auto"/>
        <w:ind w:firstLine="567"/>
      </w:pPr>
      <w:r w:rsidRPr="001E0AA0">
        <w:t>- сбор заявок на предоставление</w:t>
      </w:r>
      <w:r>
        <w:t xml:space="preserve"> </w:t>
      </w:r>
      <w:r w:rsidRPr="001E0AA0">
        <w:t>путевок бесплатно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лицензией;</w:t>
      </w:r>
    </w:p>
    <w:p w14:paraId="22FE4E81" w14:textId="7839F050" w:rsidR="001E0AA0" w:rsidRPr="001E0AA0" w:rsidRDefault="001E0AA0" w:rsidP="001E0AA0">
      <w:pPr>
        <w:spacing w:line="360" w:lineRule="auto"/>
        <w:ind w:firstLine="567"/>
      </w:pPr>
      <w:r w:rsidRPr="001E0AA0">
        <w:t>- сбор заявок на предоставление путевок с частичной оплатой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лицензией;</w:t>
      </w:r>
    </w:p>
    <w:p w14:paraId="1116666F" w14:textId="61C51AD5" w:rsidR="001E0AA0" w:rsidRPr="001E0AA0" w:rsidRDefault="001E0AA0" w:rsidP="001E0AA0">
      <w:pPr>
        <w:spacing w:line="360" w:lineRule="auto"/>
        <w:ind w:firstLine="567"/>
      </w:pPr>
      <w:r w:rsidRPr="001E0AA0">
        <w:t>- сбор заявок на компенсацию части расходов по приобретению путевки в</w:t>
      </w:r>
      <w:r>
        <w:t xml:space="preserve"> </w:t>
      </w:r>
      <w:r w:rsidRPr="001E0AA0">
        <w:t xml:space="preserve">детские санатории и санаторно-оздоровительные центры (лагеря) круглогодичного действия и иные </w:t>
      </w:r>
      <w:r w:rsidRPr="001E0AA0">
        <w:lastRenderedPageBreak/>
        <w:t>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лицензией;</w:t>
      </w:r>
    </w:p>
    <w:p w14:paraId="23647350" w14:textId="61A33B43" w:rsidR="001E0AA0" w:rsidRPr="001E0AA0" w:rsidRDefault="001E0AA0" w:rsidP="001E0AA0">
      <w:pPr>
        <w:spacing w:line="360" w:lineRule="auto"/>
        <w:ind w:firstLine="567"/>
      </w:pPr>
      <w:r w:rsidRPr="001E0AA0">
        <w:t>- сбор заявок на предоставление</w:t>
      </w:r>
      <w:r>
        <w:t xml:space="preserve"> </w:t>
      </w:r>
      <w:r w:rsidRPr="001E0AA0">
        <w:t xml:space="preserve">компенсации части расходов по приобретению путевки в детские оздоровительно-образовательные центры (лагеря), расположенные на территории Нижегородской области; </w:t>
      </w:r>
    </w:p>
    <w:p w14:paraId="5FA8865F" w14:textId="4E256A08" w:rsidR="001E0AA0" w:rsidRPr="001E0AA0" w:rsidRDefault="001E0AA0" w:rsidP="001E0AA0">
      <w:pPr>
        <w:spacing w:line="360" w:lineRule="auto"/>
        <w:ind w:firstLine="567"/>
      </w:pPr>
      <w:r w:rsidRPr="001E0AA0">
        <w:t>-</w:t>
      </w:r>
      <w:r>
        <w:t xml:space="preserve"> </w:t>
      </w:r>
      <w:r w:rsidRPr="001E0AA0">
        <w:t>предоставление путевок бесплатно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 (далее-организации отдыха и оздоровления детей), расположенные на территории Нижегородской области;</w:t>
      </w:r>
    </w:p>
    <w:p w14:paraId="5F37E132" w14:textId="0C6195F1" w:rsidR="001E0AA0" w:rsidRPr="001E0AA0" w:rsidRDefault="001E0AA0" w:rsidP="001E0AA0">
      <w:pPr>
        <w:spacing w:line="360" w:lineRule="auto"/>
        <w:ind w:firstLine="567"/>
      </w:pPr>
      <w:r w:rsidRPr="001E0AA0">
        <w:t>- предоставление путевок с частичной оплатой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</w:t>
      </w:r>
      <w:r>
        <w:t xml:space="preserve"> </w:t>
      </w:r>
      <w:r w:rsidRPr="001E0AA0">
        <w:t>в соответствии с имеющейся лицензией, и организации, осуществляющие санаторно-курортную помощь детям в соответствии с имеющейся лицензией (далее-организации отдыха и оздоровления детей), расположенные</w:t>
      </w:r>
      <w:r>
        <w:t xml:space="preserve"> </w:t>
      </w:r>
      <w:r w:rsidRPr="001E0AA0">
        <w:t>на территории Нижегородской области;</w:t>
      </w:r>
    </w:p>
    <w:p w14:paraId="7DC73093" w14:textId="16C1FAA5" w:rsidR="001E0AA0" w:rsidRPr="001E0AA0" w:rsidRDefault="001E0AA0" w:rsidP="001E0AA0">
      <w:pPr>
        <w:spacing w:line="360" w:lineRule="auto"/>
        <w:ind w:firstLine="567"/>
      </w:pPr>
      <w:r w:rsidRPr="001E0AA0">
        <w:t>- компенсация части расходов по приобретению путевок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 (далее-организации отдыха и оздоровления детей),</w:t>
      </w:r>
      <w:r>
        <w:t xml:space="preserve"> </w:t>
      </w:r>
      <w:r w:rsidRPr="001E0AA0">
        <w:t>расположенные на территории Российской Федерации;</w:t>
      </w:r>
    </w:p>
    <w:p w14:paraId="5D9F6971" w14:textId="2AB95958" w:rsidR="001E0AA0" w:rsidRPr="001E0AA0" w:rsidRDefault="001E0AA0" w:rsidP="001E0AA0">
      <w:pPr>
        <w:spacing w:line="360" w:lineRule="auto"/>
        <w:ind w:firstLine="567"/>
      </w:pPr>
      <w:r w:rsidRPr="001E0AA0">
        <w:t>- компенсация части расходов по приобретению путевки в детские оздоровительно-образовательные центры (лагеря), расположенные на территории Нижегородской области;</w:t>
      </w:r>
    </w:p>
    <w:p w14:paraId="479CFF93" w14:textId="23A550CC" w:rsidR="001E0AA0" w:rsidRPr="001E0AA0" w:rsidRDefault="001E0AA0" w:rsidP="001E0AA0">
      <w:pPr>
        <w:spacing w:line="360" w:lineRule="auto"/>
        <w:ind w:firstLine="567"/>
      </w:pPr>
      <w:r w:rsidRPr="001E0AA0">
        <w:t>- заключение договоров с организациями о взаимодействии по вопросам организации отдыха и оздоровления детей;</w:t>
      </w:r>
    </w:p>
    <w:p w14:paraId="6D0576FA" w14:textId="1819750F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 предоставлении</w:t>
      </w:r>
      <w:r>
        <w:t xml:space="preserve"> </w:t>
      </w:r>
      <w:r w:rsidRPr="001E0AA0">
        <w:t>путевок бесплатно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области;</w:t>
      </w:r>
    </w:p>
    <w:p w14:paraId="05B24717" w14:textId="23AC76D9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об отказе в предоставлении</w:t>
      </w:r>
      <w:r>
        <w:t xml:space="preserve"> </w:t>
      </w:r>
      <w:r w:rsidRPr="001E0AA0">
        <w:t xml:space="preserve">путевок бесплатно в детские </w:t>
      </w:r>
      <w:r w:rsidRPr="001E0AA0">
        <w:lastRenderedPageBreak/>
        <w:t>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области;</w:t>
      </w:r>
    </w:p>
    <w:p w14:paraId="235DF0FC" w14:textId="2A5837BA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 предоставлении путевок с частичной оплатой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</w:t>
      </w:r>
      <w:r>
        <w:t xml:space="preserve"> </w:t>
      </w:r>
      <w:r w:rsidRPr="001E0AA0">
        <w:t>расположенные</w:t>
      </w:r>
      <w:r>
        <w:t xml:space="preserve"> </w:t>
      </w:r>
      <w:r w:rsidRPr="001E0AA0">
        <w:t>на территории Нижегородской области;</w:t>
      </w:r>
    </w:p>
    <w:p w14:paraId="65F2ACCA" w14:textId="155EACB2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об отказе в</w:t>
      </w:r>
      <w:r>
        <w:t xml:space="preserve"> </w:t>
      </w:r>
      <w:r w:rsidRPr="001E0AA0">
        <w:t>предоставлении путевок с частичной оплатой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</w:t>
      </w:r>
      <w:r>
        <w:t xml:space="preserve"> </w:t>
      </w:r>
      <w:r w:rsidRPr="001E0AA0">
        <w:t>расположенные</w:t>
      </w:r>
      <w:r>
        <w:t xml:space="preserve"> </w:t>
      </w:r>
      <w:r w:rsidRPr="001E0AA0">
        <w:t>на территории Нижегородской области;</w:t>
      </w:r>
    </w:p>
    <w:p w14:paraId="29DBB8E5" w14:textId="6C13DF22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 предоставлении компенсации части расходов по приобретению путевок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</w:t>
      </w:r>
      <w:r>
        <w:t xml:space="preserve"> </w:t>
      </w:r>
      <w:r w:rsidRPr="001E0AA0">
        <w:t>в соответствии с имеющейся лицензией, и организации, осуществляющие санаторно-курортную помощь детям в соответствии с имеющейся лицензией,</w:t>
      </w:r>
      <w:r>
        <w:t xml:space="preserve"> </w:t>
      </w:r>
      <w:r w:rsidRPr="001E0AA0">
        <w:t>расположенные на территории Российской Федерации;</w:t>
      </w:r>
    </w:p>
    <w:p w14:paraId="6D50F82A" w14:textId="51641D94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организаций по распределению путевок, либо непосредственно иного получателя об отказе в предоставлении компенсации части расходов по приобретению путевок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</w:t>
      </w:r>
      <w:r>
        <w:t xml:space="preserve"> </w:t>
      </w:r>
      <w:r w:rsidRPr="001E0AA0">
        <w:t>расположенные на территории Российской Федерации с обоснованием причин отказа;</w:t>
      </w:r>
      <w:r>
        <w:t xml:space="preserve"> </w:t>
      </w:r>
    </w:p>
    <w:p w14:paraId="564D4E54" w14:textId="08CF84EB" w:rsidR="001E0AA0" w:rsidRPr="001E0AA0" w:rsidRDefault="001E0AA0" w:rsidP="001E0AA0">
      <w:pPr>
        <w:spacing w:line="360" w:lineRule="auto"/>
        <w:ind w:firstLine="567"/>
      </w:pPr>
      <w:r w:rsidRPr="001E0AA0">
        <w:t>- уведомление комиссий по распределению путевок организаций, либо непосредственно иного получателя о предоставлении компенсации части расходов по приобретению путевок в детские оздоровительно-образовательные центры (лагеря);</w:t>
      </w:r>
    </w:p>
    <w:p w14:paraId="6EC2DC15" w14:textId="1C2AF028" w:rsidR="001E0AA0" w:rsidRPr="001E0AA0" w:rsidRDefault="001E0AA0" w:rsidP="001E0AA0">
      <w:pPr>
        <w:spacing w:line="360" w:lineRule="auto"/>
        <w:ind w:firstLine="567"/>
      </w:pPr>
      <w:r w:rsidRPr="001E0AA0">
        <w:lastRenderedPageBreak/>
        <w:t>- уведомление комиссий по распределению путевок организаций, либо непосредственно иного получателя об отказе в компенсации части расходов по приобретению путевок в детские оздоровительно-образовательные центры (лагеря)</w:t>
      </w:r>
      <w:r>
        <w:t xml:space="preserve"> </w:t>
      </w:r>
      <w:r w:rsidRPr="001E0AA0">
        <w:t>с обоснованием причин отказа;</w:t>
      </w:r>
    </w:p>
    <w:p w14:paraId="4481FD3A" w14:textId="7B92C815" w:rsidR="001E0AA0" w:rsidRPr="001E0AA0" w:rsidRDefault="001E0AA0" w:rsidP="001E0AA0">
      <w:pPr>
        <w:spacing w:line="360" w:lineRule="auto"/>
        <w:ind w:firstLine="567"/>
      </w:pPr>
      <w:r w:rsidRPr="001E0AA0">
        <w:t>- ежегодное предоставление в срок до 1 октября сводной заявки в министерство образования и науки Нижегородской области на необходимое количество путевок бесплатно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</w:t>
      </w:r>
      <w:r>
        <w:t xml:space="preserve"> </w:t>
      </w:r>
      <w:r w:rsidRPr="001E0AA0">
        <w:t>в соответствии с имеющейся лицензией, и организации, осуществляющие санаторно-курортную помощь детям в соответствии с имеющейся лицензией,</w:t>
      </w:r>
      <w:r>
        <w:t xml:space="preserve"> </w:t>
      </w:r>
      <w:r w:rsidRPr="001E0AA0">
        <w:t>расположенные на территории Нижегородской области, путевок с частичной оплатой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</w:t>
      </w:r>
      <w:r>
        <w:t xml:space="preserve"> </w:t>
      </w:r>
      <w:r w:rsidRPr="001E0AA0">
        <w:t>на территории Нижегородской области, и заявок на</w:t>
      </w:r>
      <w:r>
        <w:t xml:space="preserve"> </w:t>
      </w:r>
      <w:r w:rsidRPr="001E0AA0">
        <w:t>компенсацию</w:t>
      </w:r>
      <w:r>
        <w:t xml:space="preserve"> </w:t>
      </w:r>
      <w:r w:rsidRPr="001E0AA0">
        <w:t>части расходов по приобретению путевки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</w:t>
      </w:r>
      <w:r>
        <w:t xml:space="preserve"> </w:t>
      </w:r>
      <w:r w:rsidRPr="001E0AA0">
        <w:t>на территории Российской Федерации;</w:t>
      </w:r>
    </w:p>
    <w:p w14:paraId="49DC6D9D" w14:textId="4912CEA8" w:rsidR="001E0AA0" w:rsidRPr="001E0AA0" w:rsidRDefault="001E0AA0" w:rsidP="001E0AA0">
      <w:pPr>
        <w:spacing w:line="360" w:lineRule="auto"/>
        <w:ind w:firstLine="567"/>
      </w:pPr>
      <w:r w:rsidRPr="001E0AA0">
        <w:t>- предоставление отчета за предоставленные путевки и средства, выделенные из областного бюджета в виде субвенций Балахнинскому муниципальному округу Нижегородской области, в Министерство образования и науки Нижегородской области».</w:t>
      </w:r>
    </w:p>
    <w:p w14:paraId="28660E2E" w14:textId="718ED4C6" w:rsidR="001E0AA0" w:rsidRPr="001E0AA0" w:rsidRDefault="001E0AA0" w:rsidP="001E0AA0">
      <w:pPr>
        <w:spacing w:line="360" w:lineRule="auto"/>
        <w:ind w:firstLine="567"/>
      </w:pPr>
      <w:r w:rsidRPr="001E0AA0">
        <w:t>2. Начальнику управления организационной и</w:t>
      </w:r>
      <w:r>
        <w:t xml:space="preserve"> </w:t>
      </w:r>
      <w:r w:rsidRPr="001E0AA0">
        <w:t>проектной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1E0AA0">
        <w:t>(Егорова П.М.)</w:t>
      </w:r>
      <w:r>
        <w:t xml:space="preserve"> </w:t>
      </w:r>
      <w:r w:rsidRPr="001E0AA0">
        <w:t>обеспечить официальное опубликование</w:t>
      </w:r>
      <w:r>
        <w:t xml:space="preserve"> </w:t>
      </w:r>
      <w:r w:rsidRPr="001E0AA0">
        <w:t>настоящего постановления в газете «Рабочая Балахна» и размещение на официальном интернет-сайте Балахнинского муниципального округа.</w:t>
      </w:r>
    </w:p>
    <w:p w14:paraId="6E3AD4FF" w14:textId="0F85B6A7" w:rsidR="001E0AA0" w:rsidRPr="001E0AA0" w:rsidRDefault="001E0AA0" w:rsidP="001E0AA0">
      <w:pPr>
        <w:spacing w:line="360" w:lineRule="auto"/>
        <w:ind w:firstLine="567"/>
      </w:pPr>
      <w:r w:rsidRPr="001E0AA0">
        <w:t>3.</w:t>
      </w:r>
      <w:r>
        <w:t xml:space="preserve"> </w:t>
      </w:r>
      <w:r w:rsidRPr="001E0AA0">
        <w:t>Настоящее постановление вступает в силу после его официального опубликования.</w:t>
      </w:r>
    </w:p>
    <w:p w14:paraId="620A361E" w14:textId="17BCEEED" w:rsidR="001E0AA0" w:rsidRPr="001E0AA0" w:rsidRDefault="001E0AA0" w:rsidP="001E0AA0">
      <w:pPr>
        <w:spacing w:line="360" w:lineRule="auto"/>
        <w:ind w:firstLine="567"/>
      </w:pPr>
      <w:r w:rsidRPr="001E0AA0">
        <w:t>4. Контроль за исполнением настоящего постановления возложить на</w:t>
      </w:r>
      <w:r>
        <w:t xml:space="preserve"> </w:t>
      </w:r>
      <w:r w:rsidRPr="001E0AA0">
        <w:t>и.о. заместителя главы администрации Балахнинского муниципального округа Нижегородской области (Табакова А.Е.).</w:t>
      </w:r>
    </w:p>
    <w:p w14:paraId="22D899F7" w14:textId="77777777" w:rsidR="001E0AA0" w:rsidRDefault="001E0AA0" w:rsidP="001E0AA0">
      <w:pPr>
        <w:ind w:firstLine="0"/>
      </w:pPr>
    </w:p>
    <w:p w14:paraId="4D80AED1" w14:textId="77777777" w:rsidR="001E0AA0" w:rsidRDefault="001E0AA0" w:rsidP="001E0AA0">
      <w:pPr>
        <w:ind w:firstLine="0"/>
      </w:pPr>
    </w:p>
    <w:p w14:paraId="53626B92" w14:textId="6FE9568C" w:rsidR="001E0AA0" w:rsidRPr="001E0AA0" w:rsidRDefault="001E0AA0" w:rsidP="001E0AA0">
      <w:pPr>
        <w:ind w:firstLine="0"/>
      </w:pPr>
      <w:r w:rsidRPr="001E0AA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0AA0">
        <w:t>А.В. Дранишников</w:t>
      </w:r>
    </w:p>
    <w:p w14:paraId="06063FF8" w14:textId="77777777" w:rsidR="001E0AA0" w:rsidRDefault="001E0AA0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1E0AA0" w:rsidSect="007B209E">
      <w:headerReference w:type="even" r:id="rId9"/>
      <w:footerReference w:type="default" r:id="rId10"/>
      <w:pgSz w:w="11906" w:h="16838"/>
      <w:pgMar w:top="709" w:right="851" w:bottom="851" w:left="1418" w:header="709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FC083" w14:textId="77777777" w:rsidR="00FB3F98" w:rsidRDefault="00FB3F98" w:rsidP="007F0268">
      <w:r>
        <w:separator/>
      </w:r>
    </w:p>
  </w:endnote>
  <w:endnote w:type="continuationSeparator" w:id="0">
    <w:p w14:paraId="111ACC19" w14:textId="77777777" w:rsidR="00FB3F98" w:rsidRDefault="00FB3F9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Pr="007B209E" w:rsidRDefault="006C5626" w:rsidP="007B209E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38915" w14:textId="77777777" w:rsidR="00FB3F98" w:rsidRDefault="00FB3F98" w:rsidP="007F0268">
      <w:r>
        <w:separator/>
      </w:r>
    </w:p>
  </w:footnote>
  <w:footnote w:type="continuationSeparator" w:id="0">
    <w:p w14:paraId="17A28621" w14:textId="77777777" w:rsidR="00FB3F98" w:rsidRDefault="00FB3F9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AA0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09E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17ECE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3F9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1086-A230-467E-A719-18730E96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2026-02-19T06:50:00Z</dcterms:created>
  <dcterms:modified xsi:type="dcterms:W3CDTF">2026-02-19T06:50:00Z</dcterms:modified>
</cp:coreProperties>
</file>